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85" w:rsidRDefault="00A41185" w:rsidP="00A41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0261">
        <w:rPr>
          <w:rFonts w:ascii="Times New Roman" w:hAnsi="Times New Roman" w:cs="Times New Roman"/>
          <w:sz w:val="28"/>
          <w:szCs w:val="28"/>
        </w:rPr>
        <w:t>еречень д</w:t>
      </w:r>
      <w:r>
        <w:rPr>
          <w:rFonts w:ascii="Times New Roman" w:hAnsi="Times New Roman" w:cs="Times New Roman"/>
          <w:sz w:val="28"/>
          <w:szCs w:val="28"/>
        </w:rPr>
        <w:t>окументов,</w:t>
      </w:r>
    </w:p>
    <w:p w:rsidR="00A41185" w:rsidRPr="00410261" w:rsidRDefault="00A41185" w:rsidP="00A41185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необходимых для пред</w:t>
      </w:r>
      <w:r w:rsidRPr="0041026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«Предоставление путевок для летнего отдыха детей </w:t>
      </w:r>
    </w:p>
    <w:p w:rsidR="00A41185" w:rsidRPr="00410261" w:rsidRDefault="00A41185" w:rsidP="00A41185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санаториях и санаторно-оздоровительных лагерях круглогодичного действия, </w:t>
      </w:r>
    </w:p>
    <w:p w:rsidR="00A41185" w:rsidRPr="00410261" w:rsidRDefault="00A41185" w:rsidP="00A4118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загородных стационарных оздоровительных лагерях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36C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специализированных (профильных) лагерях, детских лагерях различной тематической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36CDB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102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0261">
        <w:rPr>
          <w:rFonts w:ascii="Times New Roman" w:hAnsi="Times New Roman" w:cs="Times New Roman"/>
          <w:sz w:val="28"/>
          <w:szCs w:val="28"/>
        </w:rPr>
        <w:t>и подлежащих предоставлению заявителем</w:t>
      </w:r>
    </w:p>
    <w:p w:rsidR="00A41185" w:rsidRPr="00410261" w:rsidRDefault="00A41185" w:rsidP="00A41185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A41185" w:rsidRPr="00410261" w:rsidRDefault="00A41185" w:rsidP="00A4118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1709"/>
        <w:gridCol w:w="4803"/>
      </w:tblGrid>
      <w:tr w:rsidR="00A41185" w:rsidRPr="00DD734F" w:rsidTr="00E72A50">
        <w:trPr>
          <w:trHeight w:val="227"/>
          <w:jc w:val="center"/>
        </w:trPr>
        <w:tc>
          <w:tcPr>
            <w:tcW w:w="2842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Категория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1553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Форма представ-</w:t>
            </w:r>
            <w:proofErr w:type="spellStart"/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ления</w:t>
            </w:r>
            <w:proofErr w:type="spellEnd"/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документа</w:t>
            </w:r>
          </w:p>
        </w:tc>
        <w:tc>
          <w:tcPr>
            <w:tcW w:w="4365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D734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Примечание </w:t>
            </w:r>
          </w:p>
        </w:tc>
      </w:tr>
    </w:tbl>
    <w:p w:rsidR="00A41185" w:rsidRPr="00DD734F" w:rsidRDefault="00A41185" w:rsidP="00A4118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708"/>
        <w:gridCol w:w="4800"/>
      </w:tblGrid>
      <w:tr w:rsidR="00A41185" w:rsidRPr="00DD734F" w:rsidTr="00E72A50">
        <w:trPr>
          <w:trHeight w:val="227"/>
          <w:tblHeader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Личное з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родителя (законного представителя)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Формы заявлений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представлены в приложениях № 5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рождении ребенка*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для уточнения возраста ребенка, сведений о родителях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Нотариально удостоверенная или приравненная к ней доверенность,</w:t>
            </w:r>
            <w:r w:rsidRPr="00DD734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подтверждающая наличие у представителя прав действовать от лица заявителя, в том числе в интересах ребенка заявителя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при обращении представителя заявителя для подачи заявления о предоставлении путевки и предоставления согласия на обработку персональных данных ребенка либо при представлении подлинников документов для подтверждения заявления, поданного через Единый портал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Согласие заявителя на обработку персональных данных его ребенка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при обращении представителя заявителя для подачи заявления о предоставлении путевки и отсутствия прав у представителя действовать в интересах ребенка заявителя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уполномочие, выданное заявителем представителю для представления его интересов (в соответствии с частью 1 статьи 185 ГК РФ)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Предоставляется при обращении представителя заявителя для подачи заявления о предоставлении путевки либо при представлении подлинников документов для подтверждения заявления, поданного через Единый портал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удостоверяющий личность представителя заявителя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подлинник или заверенная нотариально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копия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 обращении представителя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 гражданина Российской Федерации***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Представляется, если ребенок достиг возраста 14 лет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удостоверяющий личность заявителя, из числа следующих*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 или заверенная нотариально копия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 Союза Советских Социалистических республик принимается в качестве документа, удостоверяющего личность заявителя, только при предъявлении вида на жительство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 по форме № 2-П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Представляется в качестве документа, удостоверяющего личность, только на срок оформления паспорта гражданина Российской Федерации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личности иностранного гражданина в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иностранного гражданина;</w:t>
            </w:r>
          </w:p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установленный федеральным законом или признаваемый в соответствии с международным договором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документа, удостоверяющего личность иностранного гражданина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личности лица без гражданства в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выданный иностранным государством и признаваемый в соответствии с международным договором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документа, удостоверяющего личность лица без гражданства;</w:t>
            </w:r>
          </w:p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временное проживание;</w:t>
            </w:r>
          </w:p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жительство;</w:t>
            </w:r>
          </w:p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документы, предусмотренные федеральным законом или признаваемые в соответствии с международным договором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документов, удостоверяющих личность лица без гражданства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 </w:t>
            </w:r>
            <w:hyperlink r:id="rId4" w:anchor="dst100284" w:history="1">
              <w:r w:rsidRPr="00DD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отдельных</w:t>
              </w:r>
            </w:hyperlink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категорий лиц,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находящихся на территории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подавших заявление о признании гражданами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 приеме в гражданство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на период рассмотрения заявления о признании гражданином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 приеме в гражданство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удостоверение личности лица, признанного </w:t>
            </w:r>
            <w:hyperlink r:id="rId5" w:anchor="dst100011" w:history="1">
              <w:r w:rsidRPr="00DD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беженцем</w:t>
              </w:r>
            </w:hyperlink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 </w:t>
            </w:r>
            <w:hyperlink r:id="rId6" w:anchor="dst100012" w:history="1">
              <w:r w:rsidRPr="00DD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лица</w:t>
              </w:r>
            </w:hyperlink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ходатайствующего о признании беженцем на территории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рассмотрении ходатайства о признании беженцем на территории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существу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2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личности лица, получившего </w:t>
            </w:r>
            <w:hyperlink r:id="rId7" w:anchor="dst1" w:history="1">
              <w:r w:rsidRPr="00DD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временное убежище</w:t>
              </w:r>
            </w:hyperlink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территории </w:t>
            </w:r>
            <w:r w:rsidRPr="0007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предоставлении временного убежища на территории </w:t>
            </w:r>
            <w:r w:rsidRPr="006E14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подтверждающий статус представителя, из числа следующих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об установлении опеки (попечительства):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в том числе договор о приемной семье,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патронатной семье (патронатном воспитании), договор о приемной семье;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 же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Представляется в случае подачи заявления опекуном (попечителем) в соответствии с Федеральным законом от 24.04.2008 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48-ФЗ «Об опеке и попечительстве»,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документ, подтверждающий полномочия руководителя организации для детей-сирот и детей, оставшихся без попечения родителей: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устав организации,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о назначении на должность директора,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органа опеки и попечительства об устройстве детей в организацию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родителей.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 органа опеки и попечительства об устройстве детей в организацию предъявляется на каждого ребенка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185" w:rsidRPr="00DD734F" w:rsidTr="00E72A50">
        <w:trPr>
          <w:trHeight w:val="1489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Документы, подтверждающие полномочия представителя профсоюзной организации**: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доверенность, подписанная руководителем профсоюзной организации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 же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представителем 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Доверенность заверяется печатью профсоюзной организации.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учредительный документ профсоюзной организации (устав, положение)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сопроводительное письмо, подписанное руководителем профсоюзной организации, руководителями организаций, интересы которых представляет профсоюзная организация (заявка), со списком детей сотрудников организации**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Представляется представителем 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Список детей сотрудников организации (приложение к заявке), представляется на каждую организацию в отдельности, подписывается руководителем профсоюзной организации, руководителем организаций, интересы которых представляет профсоюзная организация, заверяется печатью профсоюзной организации и организации, интересы которой представляет профсоюзная организация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Медицинская справка на ребенка, отъезжающего в загородный стационарный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оздоровительный лагерь*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по форме 079/у, утвержденной Приказом Минздрава СССР от 04.10.80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№ 1030 «Об утверждении форм первичной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медицинской документации учреждений здравоохранения», представляется в загородный лагерь в срок, не превышающий одни сутки перед заездом в загородный лагерь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Справка для получения путевки на санаторно-курортное лечение* (при наличии у ребенка</w:t>
            </w:r>
            <w:r w:rsidRPr="00DD734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медицинских показаний для санаторно-курортного лечения или оздоровления)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 же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по форме 070/у-04, утвержденной Приказом Минздравсоцразвития Российской Федерации от 22.11.2004 № 256 «О порядке медицинского отбора и направления больных на санаторно-курортное лечение», представляется в случае постановки ребенка на учет для получения путевки в санаторий или санаторный оздоровительный лагерь круглогодичного действия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подтверждающий право на зачисление ребенка в организацию во внеочередном или первоочередном порядке, из числа следующих*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категорий детей, имеющих право на получение мест в летних оздоровительных учреждениях и лагерях, </w:t>
            </w:r>
          </w:p>
          <w:p w:rsidR="00A41185" w:rsidRPr="00DD734F" w:rsidRDefault="00A41185" w:rsidP="00E7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во внеочередном или первоочередном порядке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приведен 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приложении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17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справка с места работы (службы) 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 же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Подписывается руководителем и заверяется печатью организации. Для родителей (законных представителей) детей, категории которых указаны в пунктах 1 – 3, 5 – 8 </w:t>
            </w:r>
            <w:r w:rsidRPr="00DD734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10</w:t>
            </w:r>
            <w:r w:rsidRPr="00DD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177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из числа следующих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Генеральной прокуратуры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1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Следственного управления Следственного комитета при Прокуратуре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2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jc w:val="center"/>
              <w:rPr>
                <w:rFonts w:ascii="Times New Roman" w:hAnsi="Times New Roman" w:cs="Times New Roman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3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hAnsi="Times New Roman" w:cs="Times New Roman"/>
                <w:sz w:val="24"/>
                <w:szCs w:val="24"/>
              </w:rPr>
              <w:t>удостоверение сотрудника органов уголовно-исполнительной системы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пункте 5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удостоверение сотрудника органов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федеральной противопожарной службы Государственной противопожарной службы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jc w:val="center"/>
              <w:rPr>
                <w:rFonts w:ascii="Times New Roman" w:hAnsi="Times New Roman" w:cs="Times New Roman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пункте 6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удостоверение сотрудника таможенных органов Российской Федерации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jc w:val="center"/>
              <w:rPr>
                <w:rFonts w:ascii="Times New Roman" w:hAnsi="Times New Roman" w:cs="Times New Roman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категория которых указана в </w:t>
            </w: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пункте 8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об установлении инвалидности ребенка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jc w:val="center"/>
              <w:rPr>
                <w:rFonts w:ascii="Times New Roman" w:hAnsi="Times New Roman" w:cs="Times New Roman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выдается федеральным государственным учреждением медико-социальной экспертизы и представляется в отношении детей, категория которых указана в пункте 9 приложения № 6 к Административному регламенту</w:t>
            </w:r>
          </w:p>
        </w:tc>
      </w:tr>
      <w:tr w:rsidR="00A41185" w:rsidRPr="00DD734F" w:rsidTr="00E72A50">
        <w:trPr>
          <w:trHeight w:val="227"/>
          <w:jc w:val="center"/>
        </w:trPr>
        <w:tc>
          <w:tcPr>
            <w:tcW w:w="3131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ind w:left="460"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об установлении инвалидности одного из родителей</w:t>
            </w:r>
          </w:p>
        </w:tc>
        <w:tc>
          <w:tcPr>
            <w:tcW w:w="1708" w:type="dxa"/>
            <w:shd w:val="clear" w:color="auto" w:fill="auto"/>
          </w:tcPr>
          <w:p w:rsidR="00A41185" w:rsidRPr="00DD734F" w:rsidRDefault="00A41185" w:rsidP="00E72A50">
            <w:pPr>
              <w:jc w:val="center"/>
              <w:rPr>
                <w:rFonts w:ascii="Times New Roman" w:hAnsi="Times New Roman" w:cs="Times New Roman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800" w:type="dxa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 выдается федеральным государственным учреждением медико-социальной экспертизы и представляется в отношении детей, категория которых указана в пункте 10 приложения № 6 к Административному регламенту</w:t>
            </w:r>
          </w:p>
        </w:tc>
      </w:tr>
      <w:tr w:rsidR="00A41185" w:rsidRPr="00410261" w:rsidTr="00E72A50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*Документ включен в перечень документов, представляемых заявителем, утвержденный частью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A41185" w:rsidRPr="00DD734F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**Вместе с документами, подтверждающими полномочия представителя профсоюзной организации и заявкой, на каждого ребенка, включенного в заявку, также представляются документы, указанные в пункте 18 Административного регламента, приложении № 10 Административного регламента.</w:t>
            </w:r>
          </w:p>
          <w:p w:rsidR="00A41185" w:rsidRPr="00410261" w:rsidRDefault="00A41185" w:rsidP="00E72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***Документ представляешься для детей старше 14 лет</w:t>
            </w:r>
          </w:p>
        </w:tc>
      </w:tr>
    </w:tbl>
    <w:p w:rsidR="00C47DFF" w:rsidRDefault="00C47DFF"/>
    <w:sectPr w:rsidR="00C4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A41185"/>
    <w:rsid w:val="00C47DFF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0270"/>
  <w15:chartTrackingRefBased/>
  <w15:docId w15:val="{90D089CE-6D29-4E33-BD0C-2BE4BC9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1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1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9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83/" TargetMode="External"/><Relationship Id="rId5" Type="http://schemas.openxmlformats.org/officeDocument/2006/relationships/hyperlink" Target="http://www.consultant.ru/document/cons_doc_LAW_286983/" TargetMode="External"/><Relationship Id="rId4" Type="http://schemas.openxmlformats.org/officeDocument/2006/relationships/hyperlink" Target="http://www.consultant.ru/document/cons_doc_LAW_221456/8c5c75535ef4d54676f9a35930b8be453627aaa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2019-03-15T17:41:00Z</dcterms:created>
  <dcterms:modified xsi:type="dcterms:W3CDTF">2019-03-15T17:43:00Z</dcterms:modified>
</cp:coreProperties>
</file>